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89" w:rsidRDefault="00390BA7">
      <w:pPr>
        <w:rPr>
          <w:rFonts w:ascii="Arial" w:hAnsi="Arial" w:cs="Arial"/>
          <w:b/>
        </w:rPr>
      </w:pPr>
      <w:r w:rsidRPr="00390BA7">
        <w:rPr>
          <w:rFonts w:ascii="Arial" w:hAnsi="Arial" w:cs="Arial"/>
          <w:b/>
        </w:rPr>
        <w:t xml:space="preserve">Discussão em torno das organizações </w:t>
      </w:r>
      <w:proofErr w:type="gramStart"/>
      <w:r w:rsidRPr="00390BA7">
        <w:rPr>
          <w:rFonts w:ascii="Arial" w:hAnsi="Arial" w:cs="Arial"/>
          <w:b/>
        </w:rPr>
        <w:t>positivas</w:t>
      </w:r>
      <w:proofErr w:type="gramEnd"/>
    </w:p>
    <w:p w:rsidR="00EF7B6E" w:rsidRPr="00390BA7" w:rsidRDefault="00EF7B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Aula de 16-04-2013</w:t>
      </w:r>
    </w:p>
    <w:p w:rsidR="00390BA7" w:rsidRDefault="00390BA7">
      <w:pPr>
        <w:rPr>
          <w:rFonts w:ascii="Arial" w:hAnsi="Arial" w:cs="Arial"/>
        </w:rPr>
      </w:pPr>
      <w:r w:rsidRPr="00390BA7">
        <w:rPr>
          <w:rFonts w:ascii="Arial" w:hAnsi="Arial" w:cs="Arial"/>
        </w:rPr>
        <w:t xml:space="preserve">Na aula anterior, tiveram oportunidade de discutir elementos acerca das organizações positivas ou preencher instrumentos de </w:t>
      </w:r>
      <w:proofErr w:type="gramStart"/>
      <w:r w:rsidRPr="00390BA7">
        <w:rPr>
          <w:rFonts w:ascii="Arial" w:hAnsi="Arial" w:cs="Arial"/>
        </w:rPr>
        <w:t>medida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várias</w:t>
      </w:r>
      <w:proofErr w:type="gramEnd"/>
      <w:r w:rsidRPr="00390B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90BA7" w:rsidRDefault="00390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próxima aula, </w:t>
      </w:r>
      <w:r w:rsidR="00EF7B6E">
        <w:rPr>
          <w:rFonts w:ascii="Arial" w:hAnsi="Arial" w:cs="Arial"/>
        </w:rPr>
        <w:t>iremos ouvir o que cada grupo concluiu sobre os elementos que analisou.</w:t>
      </w:r>
      <w:r>
        <w:rPr>
          <w:rFonts w:ascii="Arial" w:hAnsi="Arial" w:cs="Arial"/>
        </w:rPr>
        <w:t xml:space="preserve"> </w:t>
      </w:r>
    </w:p>
    <w:p w:rsidR="00EF7B6E" w:rsidRDefault="00EF7B6E">
      <w:pPr>
        <w:rPr>
          <w:rFonts w:ascii="Arial" w:hAnsi="Arial" w:cs="Arial"/>
        </w:rPr>
      </w:pPr>
      <w:r>
        <w:rPr>
          <w:rFonts w:ascii="Arial" w:hAnsi="Arial" w:cs="Arial"/>
        </w:rPr>
        <w:t>Objetivo da sessão: entender aprofundadamente o conceito de organização positiva e explorar criticamente o conceito e sua aplicação.</w:t>
      </w:r>
    </w:p>
    <w:p w:rsidR="00EF7B6E" w:rsidRPr="00390BA7" w:rsidRDefault="00EF7B6E">
      <w:pPr>
        <w:rPr>
          <w:rFonts w:ascii="Arial" w:hAnsi="Arial" w:cs="Arial"/>
        </w:rPr>
      </w:pPr>
      <w:r>
        <w:rPr>
          <w:rFonts w:ascii="Arial" w:hAnsi="Arial" w:cs="Arial"/>
        </w:rPr>
        <w:t>Organização: distribuição de tarefas diferentes para explorarmos facetas deste novo paradigma. Segue a lista dos materiais e da tarefa alocada a cada grupo.</w:t>
      </w:r>
    </w:p>
    <w:tbl>
      <w:tblPr>
        <w:tblStyle w:val="TableGrid"/>
        <w:tblW w:w="0" w:type="auto"/>
        <w:tblLook w:val="04A0"/>
      </w:tblPr>
      <w:tblGrid>
        <w:gridCol w:w="4503"/>
        <w:gridCol w:w="9641"/>
      </w:tblGrid>
      <w:tr w:rsidR="00390BA7" w:rsidTr="00390BA7">
        <w:tc>
          <w:tcPr>
            <w:tcW w:w="4503" w:type="dxa"/>
          </w:tcPr>
          <w:p w:rsidR="00390BA7" w:rsidRDefault="00390BA7">
            <w:pPr>
              <w:rPr>
                <w:rFonts w:ascii="Arial" w:hAnsi="Arial" w:cs="Arial"/>
                <w:b/>
              </w:rPr>
            </w:pPr>
            <w:r w:rsidRPr="00390BA7">
              <w:rPr>
                <w:rFonts w:ascii="Arial" w:hAnsi="Arial" w:cs="Arial"/>
                <w:b/>
              </w:rPr>
              <w:t>Material</w:t>
            </w:r>
            <w:r>
              <w:rPr>
                <w:rFonts w:ascii="Arial" w:hAnsi="Arial" w:cs="Arial"/>
                <w:b/>
              </w:rPr>
              <w:t xml:space="preserve"> de leitura</w:t>
            </w:r>
          </w:p>
          <w:p w:rsidR="00EF7B6E" w:rsidRPr="00390BA7" w:rsidRDefault="00EF7B6E">
            <w:pPr>
              <w:rPr>
                <w:rFonts w:ascii="Arial" w:hAnsi="Arial" w:cs="Arial"/>
                <w:b/>
              </w:rPr>
            </w:pPr>
          </w:p>
        </w:tc>
        <w:tc>
          <w:tcPr>
            <w:tcW w:w="9641" w:type="dxa"/>
          </w:tcPr>
          <w:p w:rsidR="00390BA7" w:rsidRPr="00390BA7" w:rsidRDefault="00EF7B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 tarefa</w:t>
            </w:r>
          </w:p>
        </w:tc>
      </w:tr>
      <w:tr w:rsidR="00390BA7" w:rsidTr="00EF7B6E">
        <w:trPr>
          <w:trHeight w:val="529"/>
        </w:trPr>
        <w:tc>
          <w:tcPr>
            <w:tcW w:w="4503" w:type="dxa"/>
          </w:tcPr>
          <w:p w:rsidR="00390BA7" w:rsidRPr="00390BA7" w:rsidRDefault="00390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da Felicidade</w:t>
            </w:r>
          </w:p>
        </w:tc>
        <w:tc>
          <w:tcPr>
            <w:tcW w:w="9641" w:type="dxa"/>
          </w:tcPr>
          <w:p w:rsidR="00390BA7" w:rsidRPr="00390BA7" w:rsidRDefault="00390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Imaginar um departamento de felicidade numa organização é possível?</w:t>
            </w:r>
            <w:r w:rsidR="00FD2C77">
              <w:rPr>
                <w:rFonts w:ascii="Arial" w:hAnsi="Arial" w:cs="Arial"/>
              </w:rPr>
              <w:t xml:space="preserve"> Como?</w:t>
            </w:r>
          </w:p>
        </w:tc>
      </w:tr>
      <w:tr w:rsidR="00390BA7" w:rsidTr="00EF7B6E">
        <w:trPr>
          <w:trHeight w:val="551"/>
        </w:trPr>
        <w:tc>
          <w:tcPr>
            <w:tcW w:w="4503" w:type="dxa"/>
          </w:tcPr>
          <w:p w:rsidR="00390BA7" w:rsidRPr="00390BA7" w:rsidRDefault="00390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Toxicidade nas empresas</w:t>
            </w:r>
          </w:p>
        </w:tc>
        <w:tc>
          <w:tcPr>
            <w:tcW w:w="9641" w:type="dxa"/>
          </w:tcPr>
          <w:p w:rsidR="00390BA7" w:rsidRPr="00390BA7" w:rsidRDefault="001B2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Quais os elementos de toxicidade que encontra na sua empresa? </w:t>
            </w:r>
            <w:r w:rsidR="00FD2C77">
              <w:rPr>
                <w:rFonts w:ascii="Arial" w:hAnsi="Arial" w:cs="Arial"/>
              </w:rPr>
              <w:t>Como poderiam ser reduzidos?</w:t>
            </w:r>
          </w:p>
        </w:tc>
      </w:tr>
      <w:tr w:rsidR="00390BA7" w:rsidTr="00390BA7">
        <w:tc>
          <w:tcPr>
            <w:tcW w:w="4503" w:type="dxa"/>
          </w:tcPr>
          <w:p w:rsidR="00390BA7" w:rsidRPr="00390BA7" w:rsidRDefault="00390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Escala de autoavaliação de positividade</w:t>
            </w:r>
          </w:p>
        </w:tc>
        <w:tc>
          <w:tcPr>
            <w:tcW w:w="9641" w:type="dxa"/>
          </w:tcPr>
          <w:p w:rsidR="00390BA7" w:rsidRPr="00390BA7" w:rsidRDefault="00390BA7" w:rsidP="00E23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 é o seu autoconceito de positividade? Como </w:t>
            </w:r>
            <w:r w:rsidR="00E2359B">
              <w:rPr>
                <w:rFonts w:ascii="Arial" w:hAnsi="Arial" w:cs="Arial"/>
              </w:rPr>
              <w:t xml:space="preserve">poderá ser usada </w:t>
            </w:r>
            <w:r>
              <w:rPr>
                <w:rFonts w:ascii="Arial" w:hAnsi="Arial" w:cs="Arial"/>
              </w:rPr>
              <w:t>esta escala nas organizações?</w:t>
            </w:r>
          </w:p>
        </w:tc>
      </w:tr>
      <w:tr w:rsidR="00390BA7" w:rsidTr="00EF7B6E">
        <w:trPr>
          <w:trHeight w:val="579"/>
        </w:trPr>
        <w:tc>
          <w:tcPr>
            <w:tcW w:w="4503" w:type="dxa"/>
          </w:tcPr>
          <w:p w:rsidR="00390BA7" w:rsidRPr="00390BA7" w:rsidRDefault="00FD2C77" w:rsidP="00FD2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</w:t>
            </w:r>
            <w:r w:rsidR="00102D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 busca da mudança</w:t>
            </w:r>
          </w:p>
        </w:tc>
        <w:tc>
          <w:tcPr>
            <w:tcW w:w="9641" w:type="dxa"/>
          </w:tcPr>
          <w:p w:rsidR="00390BA7" w:rsidRPr="00390BA7" w:rsidRDefault="00FD2C77" w:rsidP="00E23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 é </w:t>
            </w:r>
            <w:r w:rsidR="00E2359B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diagnóstico do gr</w:t>
            </w:r>
            <w:r w:rsidR="00E2359B">
              <w:rPr>
                <w:rFonts w:ascii="Arial" w:hAnsi="Arial" w:cs="Arial"/>
              </w:rPr>
              <w:t>upo em relação à mudança? Quais os</w:t>
            </w:r>
            <w:r>
              <w:rPr>
                <w:rFonts w:ascii="Arial" w:hAnsi="Arial" w:cs="Arial"/>
              </w:rPr>
              <w:t xml:space="preserve"> </w:t>
            </w:r>
            <w:r w:rsidR="00E2359B">
              <w:rPr>
                <w:rFonts w:ascii="Arial" w:hAnsi="Arial" w:cs="Arial"/>
              </w:rPr>
              <w:t>planos sobre os quais</w:t>
            </w:r>
            <w:r>
              <w:rPr>
                <w:rFonts w:ascii="Arial" w:hAnsi="Arial" w:cs="Arial"/>
              </w:rPr>
              <w:t xml:space="preserve"> poderão pensar?</w:t>
            </w:r>
          </w:p>
        </w:tc>
      </w:tr>
    </w:tbl>
    <w:p w:rsidR="00390BA7" w:rsidRDefault="00390BA7"/>
    <w:p w:rsidR="00102D4C" w:rsidRDefault="00102D4C"/>
    <w:sectPr w:rsidR="00102D4C" w:rsidSect="00390B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90BA7"/>
    <w:rsid w:val="000A13B5"/>
    <w:rsid w:val="00102D4C"/>
    <w:rsid w:val="001B2A5D"/>
    <w:rsid w:val="00390BA7"/>
    <w:rsid w:val="004059D4"/>
    <w:rsid w:val="005E4D89"/>
    <w:rsid w:val="00E2359B"/>
    <w:rsid w:val="00EF7B6E"/>
    <w:rsid w:val="00FD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sbento</dc:creator>
  <cp:lastModifiedBy>sbento</cp:lastModifiedBy>
  <cp:revision>2</cp:revision>
  <cp:lastPrinted>2013-04-15T15:59:00Z</cp:lastPrinted>
  <dcterms:created xsi:type="dcterms:W3CDTF">2013-04-15T14:22:00Z</dcterms:created>
  <dcterms:modified xsi:type="dcterms:W3CDTF">2013-04-15T16:02:00Z</dcterms:modified>
</cp:coreProperties>
</file>